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F" w:rsidRDefault="00E96BCF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8036"/>
            <wp:effectExtent l="19050" t="0" r="3175" b="0"/>
            <wp:docPr id="1" name="Рисунок 1" descr="E:\юлькина флешка\ДЮСШ\2022\сайт\Противодействия коррупции\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юлькина флешка\ДЮСШ\2022\сайт\Противодействия коррупции\кодек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BCF" w:rsidRDefault="00E96BCF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3.1.2. Исполнять должностные обязанности добросовестно, на высоком профессиональном уровне в целях обеспечения эффективной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</w:t>
      </w: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Осуществлять свою деятельность в пределах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</w:t>
      </w: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</w:t>
      </w:r>
      <w:r w:rsid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ДЮСШ </w:t>
      </w: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порядке.</w:t>
      </w: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Уведомлять руководителя </w:t>
      </w:r>
      <w:r w:rsid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</w:t>
      </w: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</w:t>
      </w: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использовать служебное положение для оказания влияния на деятельность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Соблюдать нормы профессиональной этики и правила делового поведения.</w:t>
      </w:r>
    </w:p>
    <w:p w:rsidR="00D22031" w:rsidRPr="00D22031" w:rsidRDefault="00B97BC0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3.1.12</w:t>
      </w:r>
      <w:r w:rsidR="00D22031"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Проявлять терпимость и уважение к обычаям и традициям народов России и других государств, учитывать культурные и иные </w:t>
      </w:r>
      <w:r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D22031" w:rsidRPr="00D22031" w:rsidRDefault="00B97BC0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3.1.14</w:t>
      </w:r>
      <w:r w:rsidR="00D22031" w:rsidRPr="00D220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Постоянно стремиться к обеспечению как можно более эффективного распоряжения ресурсами муниципального учреждения, находящимися в сфере его ответственности.</w:t>
      </w:r>
    </w:p>
    <w:p w:rsidR="00D22031" w:rsidRPr="00D22031" w:rsidRDefault="00D22031" w:rsidP="00D22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C0" w:rsidRDefault="00B97BC0" w:rsidP="00B97B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gramStart"/>
      <w:r w:rsidRPr="00B9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Рекомендательные этические правила служебного </w:t>
      </w:r>
      <w:proofErr w:type="gramEnd"/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9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служебном поведении работнику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необходимо исходить из конституционных положений о том, что человек, его права и свободы являются высшей </w:t>
      </w:r>
      <w:proofErr w:type="gramStart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ценностью</w:t>
      </w:r>
      <w:proofErr w:type="gramEnd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Работник должен использовать только законные и этичные способы продвижения по службе.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служебном поведении работник должен воздерживаться </w:t>
      </w:r>
      <w:proofErr w:type="gramStart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  <w:proofErr w:type="gramEnd"/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4.4.7.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Курения во время служебных совещаний, бесед, иного служебного общения с гражданами.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4.4.7.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Правила этики поведения работников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представителями проверяемых организаций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ДЮСШ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Правила этики поведения работника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коллегами и подчиненными</w:t>
      </w:r>
    </w:p>
    <w:p w:rsidR="00B97BC0" w:rsidRPr="00B97BC0" w:rsidRDefault="00B97BC0" w:rsidP="00B97B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Коррупционно опасное поведение руководителя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Видами коррупционно опасного поведения руководителя являются протекционизм, фаворитизм, непотизм (кумовство):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7.2.1. Протекционизм представляет собой систему покровительства, карьерного выдвижения, предоставления преимуществ по признакам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родства, землячества, личной преданности, приятельских отношений с целью получения корыстной или иной личной выгоды.</w:t>
      </w:r>
    </w:p>
    <w:p w:rsidR="00B97BC0" w:rsidRPr="00B97BC0" w:rsidRDefault="00B97BC0" w:rsidP="00B97B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7.2.2.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7.2.3.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Протекционизм, фаворитизм, непотизм при подборе, расстановке, обучении, воспитании кадров, как и иное </w:t>
      </w:r>
      <w:proofErr w:type="gramStart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</w:t>
      </w:r>
      <w:proofErr w:type="gramEnd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служебным положением со стороны руководителя, несовместимы с принципами и нормами профессиональной этики.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Профилактика коррупционно опасного поведения руководителя заключается </w:t>
      </w:r>
      <w:proofErr w:type="gramStart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глубоком и всестороннем </w:t>
      </w:r>
      <w:proofErr w:type="gramStart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proofErr w:type="gramEnd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proofErr w:type="gramEnd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proofErr w:type="gramEnd"/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руководителей личной ответственности за состояние служебной дисциплины, законности и антикоррупционной защиты подчиненных.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Ответственность работников, наделенных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организационно-распорядительными полномочиями по отношению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другим работникам </w:t>
      </w:r>
    </w:p>
    <w:p w:rsidR="00B97BC0" w:rsidRPr="00B97BC0" w:rsidRDefault="00B97BC0" w:rsidP="00B97B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Работник, наделенный организационно-распорядительными полномочиями по отношению к другим сотрудникам </w:t>
      </w:r>
      <w:r w:rsidR="00D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8.3. Работник, наделенный организационно-распорядительными полномочиями по отношению к другим </w:t>
      </w:r>
      <w:r w:rsidR="00DA7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принимать меры к тому, чтобы подчиненные сотрудники не допускали коррупционно опасного поведения, а именно: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внимание к коррупционно опасным ситуациям;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их недопущения и преодоления;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или принимать решение о проведении служебных проверок (в соответствии с компетенцией);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одобрять антикоррупционное поведение работников;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личным поведением подавать пример честности, беспристрастности и справедливости;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:rsidR="00B97BC0" w:rsidRPr="00B97BC0" w:rsidRDefault="00B97BC0" w:rsidP="00B97BC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C0" w:rsidRPr="00B97BC0" w:rsidRDefault="00B97BC0" w:rsidP="00B97BC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bookmarkStart w:id="0" w:name="_Toc319494599"/>
      <w:bookmarkStart w:id="1" w:name="_Toc360447720"/>
      <w:bookmarkStart w:id="2" w:name="_Toc360448090"/>
      <w:bookmarkStart w:id="3" w:name="_Toc360452171"/>
      <w:bookmarkStart w:id="4" w:name="_Toc360452703"/>
      <w:r w:rsidRPr="00B9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за нарушение Кодекса</w:t>
      </w:r>
      <w:bookmarkEnd w:id="0"/>
      <w:bookmarkEnd w:id="1"/>
      <w:bookmarkEnd w:id="2"/>
      <w:bookmarkEnd w:id="3"/>
      <w:bookmarkEnd w:id="4"/>
    </w:p>
    <w:p w:rsidR="00B97BC0" w:rsidRPr="00B97BC0" w:rsidRDefault="00B97BC0" w:rsidP="00B9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BC0" w:rsidRPr="00B97BC0" w:rsidRDefault="00B97BC0" w:rsidP="00B97BC0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Работник </w:t>
      </w:r>
      <w:r w:rsidR="00D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</w:t>
      </w:r>
      <w:r w:rsidRPr="00B9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B97BC0" w:rsidRPr="00B97BC0" w:rsidRDefault="00B97BC0" w:rsidP="00B97BC0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Calibri"/>
          <w:sz w:val="28"/>
          <w:szCs w:val="28"/>
          <w:lang w:eastAsia="ru-RU"/>
        </w:rPr>
        <w:t>Знание и соблюдение положений Кодекса является одним из критериев оценки качества профессиональной деятельности работника.</w:t>
      </w:r>
    </w:p>
    <w:p w:rsidR="00B97BC0" w:rsidRPr="00B97BC0" w:rsidRDefault="00B97BC0" w:rsidP="00B97BC0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7BC0">
        <w:rPr>
          <w:rFonts w:ascii="Times New Roman" w:eastAsia="Times New Roman" w:hAnsi="Times New Roman" w:cs="Calibri"/>
          <w:sz w:val="28"/>
          <w:szCs w:val="28"/>
          <w:lang w:eastAsia="ru-RU"/>
        </w:rPr>
        <w:t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взыскания.</w:t>
      </w:r>
    </w:p>
    <w:p w:rsidR="00B97BC0" w:rsidRPr="00B97BC0" w:rsidRDefault="00B97BC0" w:rsidP="00B9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31" w:rsidRDefault="00D22031" w:rsidP="00D2203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D22031" w:rsidRDefault="00D22031" w:rsidP="00D2203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sectPr w:rsidR="00D22031" w:rsidSect="0091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9F2"/>
    <w:rsid w:val="00107FE2"/>
    <w:rsid w:val="00110F0D"/>
    <w:rsid w:val="00914BA7"/>
    <w:rsid w:val="00B15BD0"/>
    <w:rsid w:val="00B566A3"/>
    <w:rsid w:val="00B97BC0"/>
    <w:rsid w:val="00BD09F2"/>
    <w:rsid w:val="00D22031"/>
    <w:rsid w:val="00DA716D"/>
    <w:rsid w:val="00E02BEF"/>
    <w:rsid w:val="00E96BCF"/>
    <w:rsid w:val="00F5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2022-03-20T16:30:00Z</dcterms:created>
  <dcterms:modified xsi:type="dcterms:W3CDTF">2022-03-22T11:01:00Z</dcterms:modified>
</cp:coreProperties>
</file>